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D83" w:rsidRDefault="00BA4D83" w:rsidP="00D447F1">
      <w:pPr>
        <w:spacing w:after="0" w:line="360" w:lineRule="auto"/>
        <w:jc w:val="center"/>
        <w:rPr>
          <w:rFonts w:asciiTheme="minorBidi" w:hAnsiTheme="minorBidi"/>
          <w:b/>
          <w:bCs/>
          <w:sz w:val="36"/>
          <w:szCs w:val="36"/>
          <w:u w:val="single"/>
          <w:rtl/>
        </w:rPr>
      </w:pPr>
      <w:r w:rsidRPr="001517B6">
        <w:rPr>
          <w:rFonts w:asciiTheme="minorBidi" w:hAnsiTheme="minorBidi"/>
          <w:b/>
          <w:bCs/>
          <w:sz w:val="36"/>
          <w:szCs w:val="36"/>
          <w:u w:val="single"/>
          <w:rtl/>
        </w:rPr>
        <w:t>רישום למעונות ל</w:t>
      </w:r>
      <w:r w:rsidR="00D20AA0" w:rsidRPr="001517B6">
        <w:rPr>
          <w:rFonts w:asciiTheme="minorBidi" w:hAnsiTheme="minorBidi" w:hint="cs"/>
          <w:b/>
          <w:bCs/>
          <w:sz w:val="36"/>
          <w:szCs w:val="36"/>
          <w:u w:val="single"/>
          <w:rtl/>
        </w:rPr>
        <w:t>תקופת</w:t>
      </w:r>
      <w:r w:rsidRPr="001517B6">
        <w:rPr>
          <w:rFonts w:asciiTheme="minorBidi" w:hAnsiTheme="minorBidi"/>
          <w:b/>
          <w:bCs/>
          <w:sz w:val="36"/>
          <w:szCs w:val="36"/>
          <w:u w:val="single"/>
          <w:rtl/>
        </w:rPr>
        <w:t xml:space="preserve"> קיץ </w:t>
      </w:r>
      <w:proofErr w:type="spellStart"/>
      <w:r w:rsidR="00954F6B" w:rsidRPr="001517B6">
        <w:rPr>
          <w:rFonts w:asciiTheme="minorBidi" w:hAnsiTheme="minorBidi" w:hint="cs"/>
          <w:b/>
          <w:bCs/>
          <w:sz w:val="36"/>
          <w:szCs w:val="36"/>
          <w:u w:val="single"/>
          <w:rtl/>
        </w:rPr>
        <w:t>תש"ף</w:t>
      </w:r>
      <w:proofErr w:type="spellEnd"/>
      <w:r w:rsidRPr="001517B6">
        <w:rPr>
          <w:rFonts w:asciiTheme="minorBidi" w:hAnsiTheme="minorBidi"/>
          <w:b/>
          <w:bCs/>
          <w:sz w:val="36"/>
          <w:szCs w:val="36"/>
          <w:u w:val="single"/>
          <w:rtl/>
        </w:rPr>
        <w:t xml:space="preserve"> לסטודנטים רווקים </w:t>
      </w:r>
    </w:p>
    <w:p w:rsidR="00D447F1" w:rsidRDefault="00D20AA0" w:rsidP="00D447F1">
      <w:pPr>
        <w:spacing w:after="0" w:line="360" w:lineRule="auto"/>
        <w:rPr>
          <w:rFonts w:asciiTheme="minorBidi" w:hAnsiTheme="minorBidi"/>
          <w:sz w:val="24"/>
          <w:szCs w:val="24"/>
          <w:rtl/>
        </w:rPr>
      </w:pPr>
      <w:r w:rsidRPr="00D20AA0">
        <w:rPr>
          <w:rFonts w:asciiTheme="minorBidi" w:hAnsiTheme="minorBidi" w:hint="cs"/>
          <w:sz w:val="24"/>
          <w:szCs w:val="24"/>
          <w:rtl/>
        </w:rPr>
        <w:t>בעקבות השינוי</w:t>
      </w:r>
      <w:r>
        <w:rPr>
          <w:rFonts w:asciiTheme="minorBidi" w:hAnsiTheme="minorBidi" w:hint="cs"/>
          <w:sz w:val="24"/>
          <w:szCs w:val="24"/>
          <w:rtl/>
        </w:rPr>
        <w:t xml:space="preserve">ים בלוח השנה האקדמית, ועם פרסום המועדים החדשים שבהם יתקיימו המבחנים, יחידת המעונות </w:t>
      </w:r>
      <w:r w:rsidR="00D447F1">
        <w:rPr>
          <w:rFonts w:asciiTheme="minorBidi" w:hAnsiTheme="minorBidi" w:hint="cs"/>
          <w:sz w:val="24"/>
          <w:szCs w:val="24"/>
          <w:rtl/>
        </w:rPr>
        <w:t>נ</w:t>
      </w:r>
      <w:r>
        <w:rPr>
          <w:rFonts w:asciiTheme="minorBidi" w:hAnsiTheme="minorBidi" w:hint="cs"/>
          <w:sz w:val="24"/>
          <w:szCs w:val="24"/>
          <w:rtl/>
        </w:rPr>
        <w:t>ערכת באופן מיוחד כדי לאפשר לסטודנטים הגרים במעונות להאריך את תקופת מגוריהם</w:t>
      </w:r>
      <w:r w:rsidR="00D447F1">
        <w:rPr>
          <w:rFonts w:asciiTheme="minorBidi" w:hAnsiTheme="minorBidi" w:hint="cs"/>
          <w:sz w:val="24"/>
          <w:szCs w:val="24"/>
          <w:rtl/>
        </w:rPr>
        <w:t xml:space="preserve"> ועל מנת </w:t>
      </w:r>
      <w:r>
        <w:rPr>
          <w:rFonts w:asciiTheme="minorBidi" w:hAnsiTheme="minorBidi" w:hint="cs"/>
          <w:sz w:val="24"/>
          <w:szCs w:val="24"/>
          <w:rtl/>
        </w:rPr>
        <w:t xml:space="preserve">לאפשר לסטודנטים שאינם דיירים </w:t>
      </w:r>
      <w:r w:rsidR="00D447F1">
        <w:rPr>
          <w:rFonts w:asciiTheme="minorBidi" w:hAnsiTheme="minorBidi" w:hint="cs"/>
          <w:sz w:val="24"/>
          <w:szCs w:val="24"/>
          <w:rtl/>
        </w:rPr>
        <w:t>לגור בתקופה זו ב</w:t>
      </w:r>
      <w:r>
        <w:rPr>
          <w:rFonts w:asciiTheme="minorBidi" w:hAnsiTheme="minorBidi" w:hint="cs"/>
          <w:sz w:val="24"/>
          <w:szCs w:val="24"/>
          <w:rtl/>
        </w:rPr>
        <w:t>מעונות.</w:t>
      </w:r>
    </w:p>
    <w:p w:rsidR="00FB5E26" w:rsidRPr="001517B6" w:rsidRDefault="00FB5E26" w:rsidP="00D447F1">
      <w:pPr>
        <w:spacing w:after="0" w:line="360" w:lineRule="auto"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1517B6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תקופות מגורים:</w:t>
      </w:r>
    </w:p>
    <w:p w:rsidR="00D447F1" w:rsidRDefault="00D447F1" w:rsidP="00FB5E26">
      <w:pPr>
        <w:pStyle w:val="a3"/>
        <w:numPr>
          <w:ilvl w:val="0"/>
          <w:numId w:val="8"/>
        </w:numPr>
        <w:spacing w:after="0" w:line="360" w:lineRule="auto"/>
        <w:rPr>
          <w:rFonts w:asciiTheme="minorBidi" w:hAnsiTheme="minorBidi"/>
          <w:sz w:val="24"/>
          <w:szCs w:val="24"/>
        </w:rPr>
      </w:pPr>
      <w:r w:rsidRPr="00FB5E26">
        <w:rPr>
          <w:rFonts w:asciiTheme="minorBidi" w:hAnsiTheme="minorBidi" w:hint="cs"/>
          <w:sz w:val="24"/>
          <w:szCs w:val="24"/>
          <w:rtl/>
        </w:rPr>
        <w:t xml:space="preserve">סטודנטים שאינם מעוניינים להישאר לתקופת הקיץ, יפנו את המעונות </w:t>
      </w:r>
      <w:r w:rsidR="00FB5E26">
        <w:rPr>
          <w:rFonts w:asciiTheme="minorBidi" w:hAnsiTheme="minorBidi" w:hint="cs"/>
          <w:sz w:val="24"/>
          <w:szCs w:val="24"/>
          <w:rtl/>
        </w:rPr>
        <w:t xml:space="preserve">בתום סמסטר אביב, </w:t>
      </w:r>
      <w:r w:rsidRPr="00FB5E26">
        <w:rPr>
          <w:rFonts w:asciiTheme="minorBidi" w:hAnsiTheme="minorBidi" w:hint="cs"/>
          <w:sz w:val="24"/>
          <w:szCs w:val="24"/>
          <w:rtl/>
        </w:rPr>
        <w:t>עד ה-29.7.2020</w:t>
      </w:r>
      <w:r w:rsidR="00FB5E26" w:rsidRPr="00FB5E26">
        <w:rPr>
          <w:rFonts w:asciiTheme="minorBidi" w:hAnsiTheme="minorBidi" w:hint="cs"/>
          <w:sz w:val="24"/>
          <w:szCs w:val="24"/>
          <w:rtl/>
        </w:rPr>
        <w:t>.</w:t>
      </w:r>
    </w:p>
    <w:p w:rsidR="00FB5E26" w:rsidRPr="00FB5E26" w:rsidRDefault="00FB5E26" w:rsidP="00DD7390">
      <w:pPr>
        <w:pStyle w:val="a3"/>
        <w:numPr>
          <w:ilvl w:val="0"/>
          <w:numId w:val="8"/>
        </w:numPr>
        <w:spacing w:after="0" w:line="360" w:lineRule="auto"/>
        <w:rPr>
          <w:rFonts w:asciiTheme="minorBidi" w:hAnsiTheme="minorBidi"/>
          <w:sz w:val="24"/>
          <w:szCs w:val="24"/>
          <w:rtl/>
        </w:rPr>
      </w:pPr>
      <w:r w:rsidRPr="00FB5E26">
        <w:rPr>
          <w:rFonts w:asciiTheme="minorBidi" w:hAnsiTheme="minorBidi" w:hint="cs"/>
          <w:sz w:val="24"/>
          <w:szCs w:val="24"/>
          <w:rtl/>
        </w:rPr>
        <w:t>סטודנטים שיגורו במעונות בתקופת הקיץ וימצאו זכאים למעונות לסמסטר חורף</w:t>
      </w:r>
      <w:r>
        <w:rPr>
          <w:rFonts w:asciiTheme="minorBidi" w:hAnsiTheme="minorBidi" w:hint="cs"/>
          <w:sz w:val="24"/>
          <w:szCs w:val="24"/>
          <w:rtl/>
        </w:rPr>
        <w:t xml:space="preserve"> תשפ"א</w:t>
      </w:r>
      <w:r w:rsidRPr="00FB5E26">
        <w:rPr>
          <w:rFonts w:asciiTheme="minorBidi" w:hAnsiTheme="minorBidi" w:hint="cs"/>
          <w:sz w:val="24"/>
          <w:szCs w:val="24"/>
          <w:rtl/>
        </w:rPr>
        <w:t xml:space="preserve">, יוכלו להמשיך להתגורר במעונות ברצף. יש לקחת בחשבון שייתכן מעבר בין האזורים </w:t>
      </w:r>
      <w:r>
        <w:rPr>
          <w:rFonts w:asciiTheme="minorBidi" w:hAnsiTheme="minorBidi" w:hint="cs"/>
          <w:sz w:val="24"/>
          <w:szCs w:val="24"/>
          <w:rtl/>
        </w:rPr>
        <w:t xml:space="preserve">לקראת סמסטר חורף, </w:t>
      </w:r>
      <w:r w:rsidRPr="00FB5E26">
        <w:rPr>
          <w:rFonts w:asciiTheme="minorBidi" w:hAnsiTheme="minorBidi" w:hint="cs"/>
          <w:sz w:val="24"/>
          <w:szCs w:val="24"/>
          <w:rtl/>
        </w:rPr>
        <w:t xml:space="preserve">בהתאם </w:t>
      </w:r>
      <w:r w:rsidR="00DD7390">
        <w:rPr>
          <w:rFonts w:asciiTheme="minorBidi" w:hAnsiTheme="minorBidi" w:hint="cs"/>
          <w:sz w:val="24"/>
          <w:szCs w:val="24"/>
          <w:rtl/>
        </w:rPr>
        <w:t>להחלטת השיבוץ.</w:t>
      </w:r>
      <w:r w:rsidRPr="00FB5E26">
        <w:rPr>
          <w:rFonts w:asciiTheme="minorBidi" w:hAnsiTheme="minorBidi" w:hint="cs"/>
          <w:sz w:val="24"/>
          <w:szCs w:val="24"/>
          <w:rtl/>
        </w:rPr>
        <w:t xml:space="preserve"> </w:t>
      </w:r>
    </w:p>
    <w:p w:rsidR="00D447F1" w:rsidRPr="00DD7390" w:rsidRDefault="00D447F1" w:rsidP="0083412C">
      <w:pPr>
        <w:pStyle w:val="a3"/>
        <w:numPr>
          <w:ilvl w:val="0"/>
          <w:numId w:val="8"/>
        </w:numPr>
        <w:spacing w:after="0" w:line="360" w:lineRule="auto"/>
        <w:rPr>
          <w:rFonts w:asciiTheme="minorBidi" w:hAnsiTheme="minorBidi"/>
          <w:sz w:val="24"/>
          <w:szCs w:val="24"/>
          <w:rtl/>
        </w:rPr>
      </w:pPr>
      <w:r w:rsidRPr="00DD7390">
        <w:rPr>
          <w:rFonts w:asciiTheme="minorBidi" w:hAnsiTheme="minorBidi" w:hint="cs"/>
          <w:sz w:val="24"/>
          <w:szCs w:val="24"/>
          <w:rtl/>
        </w:rPr>
        <w:t>סטודנטים שיגורו במעונות בתקופת הקיץ ולא יהיו זכאים למגורים בסמסטר חורף תשפ"א, יפנו את המעונות עד ה-15.9.2020.</w:t>
      </w:r>
    </w:p>
    <w:p w:rsidR="005B0A3A" w:rsidRDefault="00D20AA0" w:rsidP="005B0A3A">
      <w:pPr>
        <w:spacing w:after="0" w:line="360" w:lineRule="auto"/>
        <w:rPr>
          <w:rFonts w:asciiTheme="minorBidi" w:hAnsiTheme="minorBidi"/>
          <w:b/>
          <w:bCs/>
          <w:sz w:val="32"/>
          <w:szCs w:val="32"/>
          <w:rtl/>
        </w:rPr>
      </w:pPr>
      <w:r>
        <w:rPr>
          <w:rFonts w:asciiTheme="minorBidi" w:hAnsiTheme="minorBidi"/>
          <w:b/>
          <w:bCs/>
          <w:sz w:val="32"/>
          <w:szCs w:val="32"/>
          <w:rtl/>
        </w:rPr>
        <w:t>מועד הרישום</w:t>
      </w:r>
      <w:r w:rsidR="00D447F1">
        <w:rPr>
          <w:rFonts w:asciiTheme="minorBidi" w:hAnsiTheme="minorBidi" w:hint="cs"/>
          <w:b/>
          <w:bCs/>
          <w:sz w:val="32"/>
          <w:szCs w:val="32"/>
          <w:rtl/>
        </w:rPr>
        <w:t xml:space="preserve"> לתקופת הקיץ</w:t>
      </w:r>
      <w:r w:rsidR="005B0A3A">
        <w:rPr>
          <w:rFonts w:asciiTheme="minorBidi" w:hAnsiTheme="minorBidi" w:hint="cs"/>
          <w:b/>
          <w:bCs/>
          <w:sz w:val="32"/>
          <w:szCs w:val="32"/>
          <w:rtl/>
        </w:rPr>
        <w:t>:</w:t>
      </w:r>
      <w:r>
        <w:rPr>
          <w:rFonts w:asciiTheme="minorBidi" w:hAnsiTheme="minorBidi"/>
          <w:b/>
          <w:bCs/>
          <w:sz w:val="32"/>
          <w:szCs w:val="32"/>
          <w:rtl/>
        </w:rPr>
        <w:t xml:space="preserve"> </w:t>
      </w:r>
      <w:r>
        <w:rPr>
          <w:rFonts w:asciiTheme="minorBidi" w:hAnsiTheme="minorBidi" w:hint="cs"/>
          <w:b/>
          <w:bCs/>
          <w:sz w:val="32"/>
          <w:szCs w:val="32"/>
          <w:rtl/>
        </w:rPr>
        <w:t>ב-14.6.2020</w:t>
      </w:r>
      <w:r w:rsidR="005B0A3A">
        <w:rPr>
          <w:rFonts w:asciiTheme="minorBidi" w:hAnsiTheme="minorBidi" w:hint="cs"/>
          <w:b/>
          <w:bCs/>
          <w:sz w:val="32"/>
          <w:szCs w:val="32"/>
          <w:rtl/>
        </w:rPr>
        <w:t xml:space="preserve"> ועד 31.8.2020</w:t>
      </w:r>
    </w:p>
    <w:p w:rsidR="00BA4D83" w:rsidRPr="00BE1B90" w:rsidRDefault="00BA4D83" w:rsidP="00AD0A63">
      <w:pPr>
        <w:spacing w:after="0" w:line="360" w:lineRule="auto"/>
        <w:rPr>
          <w:rFonts w:asciiTheme="minorBidi" w:hAnsiTheme="minorBidi"/>
          <w:sz w:val="24"/>
          <w:szCs w:val="24"/>
          <w:u w:val="single"/>
          <w:rtl/>
        </w:rPr>
      </w:pPr>
      <w:r w:rsidRPr="00BE1B90">
        <w:rPr>
          <w:rFonts w:asciiTheme="minorBidi" w:hAnsiTheme="minorBidi"/>
          <w:b/>
          <w:bCs/>
          <w:color w:val="FF0000"/>
          <w:sz w:val="32"/>
          <w:szCs w:val="32"/>
          <w:rtl/>
        </w:rPr>
        <w:t>הרישום ייעשה באתר המעונות</w:t>
      </w:r>
    </w:p>
    <w:p w:rsidR="00BA4D83" w:rsidRPr="001517B6" w:rsidRDefault="005B0A3A" w:rsidP="00BA4D83">
      <w:pPr>
        <w:spacing w:after="0" w:line="360" w:lineRule="auto"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1517B6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הבהרות לגבי הרישום</w:t>
      </w:r>
      <w:r w:rsidR="00BA4D83" w:rsidRPr="001517B6">
        <w:rPr>
          <w:rFonts w:asciiTheme="minorBidi" w:hAnsiTheme="minorBidi"/>
          <w:b/>
          <w:bCs/>
          <w:sz w:val="24"/>
          <w:szCs w:val="24"/>
          <w:u w:val="single"/>
          <w:rtl/>
        </w:rPr>
        <w:t>:</w:t>
      </w:r>
    </w:p>
    <w:p w:rsidR="005B0A3A" w:rsidRDefault="00DD7390" w:rsidP="00DD7390">
      <w:pPr>
        <w:pStyle w:val="a3"/>
        <w:numPr>
          <w:ilvl w:val="0"/>
          <w:numId w:val="6"/>
        </w:numPr>
        <w:spacing w:after="0" w:line="36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>ד</w:t>
      </w:r>
      <w:r w:rsidR="005B0A3A">
        <w:rPr>
          <w:rFonts w:asciiTheme="minorBidi" w:hAnsiTheme="minorBidi" w:hint="cs"/>
          <w:sz w:val="24"/>
          <w:szCs w:val="24"/>
          <w:rtl/>
        </w:rPr>
        <w:t>יירים שיבקשו להישאר בחדרם</w:t>
      </w:r>
      <w:r>
        <w:rPr>
          <w:rFonts w:asciiTheme="minorBidi" w:hAnsiTheme="minorBidi" w:hint="cs"/>
          <w:sz w:val="24"/>
          <w:szCs w:val="24"/>
          <w:rtl/>
        </w:rPr>
        <w:t xml:space="preserve">, </w:t>
      </w:r>
      <w:r w:rsidR="005B0A3A">
        <w:rPr>
          <w:rFonts w:asciiTheme="minorBidi" w:hAnsiTheme="minorBidi" w:hint="cs"/>
          <w:sz w:val="24"/>
          <w:szCs w:val="24"/>
          <w:rtl/>
        </w:rPr>
        <w:t xml:space="preserve">בקשתם תאושר </w:t>
      </w:r>
      <w:r>
        <w:rPr>
          <w:rFonts w:asciiTheme="minorBidi" w:hAnsiTheme="minorBidi" w:hint="cs"/>
          <w:sz w:val="24"/>
          <w:szCs w:val="24"/>
          <w:rtl/>
        </w:rPr>
        <w:t>באופן אוטומטי, אלא אם תישלח תשובה שלילית עד שבוע ימים מיום שליחת הבקשה.</w:t>
      </w:r>
    </w:p>
    <w:p w:rsidR="00505AB8" w:rsidRPr="005B0A3A" w:rsidRDefault="005B0A3A" w:rsidP="00505AB8">
      <w:pPr>
        <w:pStyle w:val="a3"/>
        <w:numPr>
          <w:ilvl w:val="0"/>
          <w:numId w:val="6"/>
        </w:numPr>
        <w:spacing w:after="0" w:line="36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>דיירים שיבקשו לעבור למעונות אחרים, יירשמו באתר ויקבלו תשובה בדוא"ל</w:t>
      </w:r>
      <w:r w:rsidR="00DD7390">
        <w:rPr>
          <w:rFonts w:asciiTheme="minorBidi" w:hAnsiTheme="minorBidi" w:hint="cs"/>
          <w:sz w:val="24"/>
          <w:szCs w:val="24"/>
          <w:rtl/>
        </w:rPr>
        <w:t xml:space="preserve">, עד </w:t>
      </w:r>
      <w:r w:rsidR="00864644">
        <w:rPr>
          <w:rFonts w:asciiTheme="minorBidi" w:hAnsiTheme="minorBidi" w:hint="cs"/>
          <w:sz w:val="24"/>
          <w:szCs w:val="24"/>
          <w:rtl/>
        </w:rPr>
        <w:t>שבוע ימים מיום שליחת הבקשה.</w:t>
      </w:r>
    </w:p>
    <w:p w:rsidR="00505AB8" w:rsidRPr="005B0A3A" w:rsidRDefault="00864644" w:rsidP="00505AB8">
      <w:pPr>
        <w:pStyle w:val="a3"/>
        <w:numPr>
          <w:ilvl w:val="0"/>
          <w:numId w:val="6"/>
        </w:numPr>
        <w:spacing w:after="0" w:line="36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>סטודנטים שאינם דיירים, יירשמו באתר ויקבלו תשובה בדוא"ל עד שבוע ימים מיום שליחת הבקשה.</w:t>
      </w:r>
    </w:p>
    <w:p w:rsidR="00505AB8" w:rsidRPr="001517B6" w:rsidRDefault="00505AB8" w:rsidP="00505AB8">
      <w:pPr>
        <w:spacing w:after="0" w:line="360" w:lineRule="auto"/>
        <w:jc w:val="both"/>
        <w:rPr>
          <w:rFonts w:asciiTheme="minorBidi" w:hAnsiTheme="minorBidi"/>
          <w:b/>
          <w:bCs/>
          <w:sz w:val="24"/>
          <w:szCs w:val="24"/>
          <w:u w:val="single"/>
        </w:rPr>
      </w:pPr>
      <w:r w:rsidRPr="001517B6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אופן חיוב שכר הדירה:</w:t>
      </w:r>
    </w:p>
    <w:p w:rsidR="00AD0A63" w:rsidRPr="00CB63B5" w:rsidRDefault="00505AB8" w:rsidP="00CB63B5">
      <w:pPr>
        <w:spacing w:after="0" w:line="360" w:lineRule="auto"/>
        <w:ind w:left="360"/>
        <w:jc w:val="both"/>
        <w:rPr>
          <w:rFonts w:asciiTheme="minorBidi" w:hAnsiTheme="minorBidi"/>
          <w:sz w:val="24"/>
          <w:szCs w:val="24"/>
        </w:rPr>
      </w:pPr>
      <w:r w:rsidRPr="00CB63B5">
        <w:rPr>
          <w:rFonts w:asciiTheme="minorBidi" w:hAnsiTheme="minorBidi" w:hint="cs"/>
          <w:sz w:val="24"/>
          <w:szCs w:val="24"/>
          <w:rtl/>
        </w:rPr>
        <w:t>הכניסות והיציאות מהמעונות במהלך הקיץ יתאפשרו בכל זמן, כאשר התשלום עבור שכר הדירה מתבצע</w:t>
      </w:r>
      <w:r w:rsidR="00973F6B" w:rsidRPr="00CB63B5">
        <w:rPr>
          <w:rFonts w:asciiTheme="minorBidi" w:hAnsiTheme="minorBidi" w:hint="cs"/>
          <w:sz w:val="24"/>
          <w:szCs w:val="24"/>
          <w:rtl/>
        </w:rPr>
        <w:t xml:space="preserve"> בשני מועדים בחודש:</w:t>
      </w:r>
    </w:p>
    <w:p w:rsidR="00602C84" w:rsidRPr="001517B6" w:rsidRDefault="00602C84" w:rsidP="00505AB8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עבור כניסה לפני 15 לחודש, ייגבה תשלום שכר דירה עבור חודש מלא.</w:t>
      </w:r>
    </w:p>
    <w:p w:rsidR="00B528F0" w:rsidRPr="001517B6" w:rsidRDefault="00B528F0" w:rsidP="001517B6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Theme="minorBidi" w:hAnsiTheme="minorBidi"/>
          <w:sz w:val="24"/>
          <w:szCs w:val="24"/>
          <w:rtl/>
        </w:rPr>
      </w:pPr>
      <w:r w:rsidRPr="001517B6">
        <w:rPr>
          <w:rFonts w:asciiTheme="minorBidi" w:hAnsiTheme="minorBidi" w:hint="cs"/>
          <w:sz w:val="24"/>
          <w:szCs w:val="24"/>
          <w:rtl/>
        </w:rPr>
        <w:t>עבור כניסה מה-16 לחודש, ייגבה תשלום שכר דירה עבור מחצית אותו חודש.</w:t>
      </w:r>
    </w:p>
    <w:p w:rsidR="00B528F0" w:rsidRPr="001517B6" w:rsidRDefault="00B528F0" w:rsidP="001517B6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Theme="minorBidi" w:hAnsiTheme="minorBidi"/>
          <w:sz w:val="24"/>
          <w:szCs w:val="24"/>
          <w:rtl/>
        </w:rPr>
      </w:pPr>
      <w:r w:rsidRPr="001517B6">
        <w:rPr>
          <w:rFonts w:asciiTheme="minorBidi" w:hAnsiTheme="minorBidi" w:hint="cs"/>
          <w:sz w:val="24"/>
          <w:szCs w:val="24"/>
          <w:rtl/>
        </w:rPr>
        <w:t>עבור יציאה עד 15 לחודש, ייגבה שכר דירה עבור מחצית החודש.</w:t>
      </w:r>
    </w:p>
    <w:p w:rsidR="00B528F0" w:rsidRPr="001517B6" w:rsidRDefault="00B528F0" w:rsidP="001517B6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Theme="minorBidi" w:hAnsiTheme="minorBidi"/>
          <w:sz w:val="24"/>
          <w:szCs w:val="24"/>
          <w:rtl/>
        </w:rPr>
      </w:pPr>
      <w:r w:rsidRPr="001517B6">
        <w:rPr>
          <w:rFonts w:asciiTheme="minorBidi" w:hAnsiTheme="minorBidi" w:hint="cs"/>
          <w:sz w:val="24"/>
          <w:szCs w:val="24"/>
          <w:rtl/>
        </w:rPr>
        <w:t xml:space="preserve">עבור יציאה מה-16 לחודש, ייגבה שכר דירה עבור חודש מלא. </w:t>
      </w:r>
    </w:p>
    <w:p w:rsidR="005B0A3A" w:rsidRPr="001517B6" w:rsidRDefault="005B0A3A" w:rsidP="005B0A3A">
      <w:pPr>
        <w:spacing w:after="0" w:line="360" w:lineRule="auto"/>
        <w:jc w:val="both"/>
        <w:rPr>
          <w:rFonts w:asciiTheme="minorBidi" w:hAnsiTheme="minorBidi"/>
          <w:b/>
          <w:bCs/>
          <w:sz w:val="24"/>
          <w:szCs w:val="24"/>
          <w:rtl/>
        </w:rPr>
      </w:pPr>
      <w:r w:rsidRPr="001517B6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קבלת מפתח וסיום מגורים</w:t>
      </w:r>
      <w:r w:rsidRPr="001517B6">
        <w:rPr>
          <w:rFonts w:asciiTheme="minorBidi" w:hAnsiTheme="minorBidi" w:hint="cs"/>
          <w:b/>
          <w:bCs/>
          <w:sz w:val="24"/>
          <w:szCs w:val="24"/>
          <w:rtl/>
        </w:rPr>
        <w:t>:</w:t>
      </w:r>
    </w:p>
    <w:p w:rsidR="00B528F0" w:rsidRPr="00E26C8C" w:rsidRDefault="00E26C8C" w:rsidP="00E26C8C">
      <w:pPr>
        <w:spacing w:after="0" w:line="36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="00655868">
        <w:rPr>
          <w:rFonts w:asciiTheme="minorBidi" w:hAnsiTheme="minorBidi" w:hint="cs"/>
          <w:sz w:val="24"/>
          <w:szCs w:val="24"/>
          <w:rtl/>
        </w:rPr>
        <w:t xml:space="preserve"> </w:t>
      </w:r>
      <w:r w:rsidR="00B528F0" w:rsidRPr="00E26C8C">
        <w:rPr>
          <w:rFonts w:asciiTheme="minorBidi" w:hAnsiTheme="minorBidi" w:hint="cs"/>
          <w:sz w:val="24"/>
          <w:szCs w:val="24"/>
          <w:rtl/>
        </w:rPr>
        <w:t>קבלת המפתח לחדר תהייה במשרד המעונות האזורי בשעות הקבלה בלבד.</w:t>
      </w:r>
    </w:p>
    <w:p w:rsidR="00440B6C" w:rsidRDefault="00655868" w:rsidP="00CB63B5">
      <w:pPr>
        <w:spacing w:after="0" w:line="360" w:lineRule="auto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="00E26C8C">
        <w:rPr>
          <w:rFonts w:asciiTheme="minorBidi" w:hAnsiTheme="minorBidi" w:hint="cs"/>
          <w:sz w:val="24"/>
          <w:szCs w:val="24"/>
          <w:rtl/>
        </w:rPr>
        <w:t xml:space="preserve"> </w:t>
      </w:r>
      <w:r w:rsidR="00440B6C" w:rsidRPr="00E26C8C">
        <w:rPr>
          <w:rFonts w:asciiTheme="minorBidi" w:hAnsiTheme="minorBidi" w:hint="cs"/>
          <w:sz w:val="24"/>
          <w:szCs w:val="24"/>
          <w:rtl/>
        </w:rPr>
        <w:t xml:space="preserve">את פינוי המעונות חובה לתאם עם אחראי הביתן לפחות 3 ימים מראש, </w:t>
      </w:r>
      <w:r w:rsidR="00D447F1">
        <w:rPr>
          <w:rFonts w:asciiTheme="minorBidi" w:hAnsiTheme="minorBidi" w:hint="cs"/>
          <w:sz w:val="24"/>
          <w:szCs w:val="24"/>
          <w:rtl/>
        </w:rPr>
        <w:t>ו</w:t>
      </w:r>
      <w:r w:rsidR="00440B6C" w:rsidRPr="00E26C8C">
        <w:rPr>
          <w:rFonts w:asciiTheme="minorBidi" w:hAnsiTheme="minorBidi" w:hint="cs"/>
          <w:sz w:val="24"/>
          <w:szCs w:val="24"/>
          <w:rtl/>
        </w:rPr>
        <w:t>לע</w:t>
      </w:r>
      <w:r w:rsidR="00A8389F" w:rsidRPr="00E26C8C">
        <w:rPr>
          <w:rFonts w:asciiTheme="minorBidi" w:hAnsiTheme="minorBidi" w:hint="cs"/>
          <w:sz w:val="24"/>
          <w:szCs w:val="24"/>
          <w:rtl/>
        </w:rPr>
        <w:t>ב</w:t>
      </w:r>
      <w:r w:rsidR="00440B6C" w:rsidRPr="00E26C8C">
        <w:rPr>
          <w:rFonts w:asciiTheme="minorBidi" w:hAnsiTheme="minorBidi" w:hint="cs"/>
          <w:sz w:val="24"/>
          <w:szCs w:val="24"/>
          <w:rtl/>
        </w:rPr>
        <w:t>ור הליך</w:t>
      </w:r>
      <w:r w:rsidR="00CB63B5">
        <w:rPr>
          <w:rFonts w:asciiTheme="minorBidi" w:hAnsiTheme="minorBidi" w:hint="cs"/>
          <w:sz w:val="24"/>
          <w:szCs w:val="24"/>
          <w:rtl/>
        </w:rPr>
        <w:t xml:space="preserve"> </w:t>
      </w:r>
      <w:bookmarkStart w:id="0" w:name="_GoBack"/>
      <w:bookmarkEnd w:id="0"/>
      <w:r w:rsidR="00E26C8C">
        <w:rPr>
          <w:rFonts w:asciiTheme="minorBidi" w:hAnsiTheme="minorBidi" w:hint="cs"/>
          <w:sz w:val="24"/>
          <w:szCs w:val="24"/>
          <w:rtl/>
        </w:rPr>
        <w:t xml:space="preserve"> </w:t>
      </w:r>
    </w:p>
    <w:p w:rsidR="00E26C8C" w:rsidRDefault="00E26C8C" w:rsidP="005B0A3A">
      <w:pPr>
        <w:spacing w:after="0" w:line="360" w:lineRule="auto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  זיכוי תקין.</w:t>
      </w:r>
    </w:p>
    <w:p w:rsidR="00B528F0" w:rsidRPr="001517B6" w:rsidRDefault="00B528F0" w:rsidP="00B528F0">
      <w:pPr>
        <w:spacing w:after="0" w:line="360" w:lineRule="auto"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1517B6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הערות:</w:t>
      </w:r>
    </w:p>
    <w:p w:rsidR="00B528F0" w:rsidRDefault="00B528F0" w:rsidP="00B528F0">
      <w:pPr>
        <w:pStyle w:val="a3"/>
        <w:numPr>
          <w:ilvl w:val="0"/>
          <w:numId w:val="6"/>
        </w:numPr>
        <w:spacing w:after="0" w:line="36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>ניתן להירשם לסוג מעון אחד בלבד.</w:t>
      </w:r>
    </w:p>
    <w:p w:rsidR="00AD0A63" w:rsidRPr="00602C84" w:rsidRDefault="00B528F0" w:rsidP="00E05111">
      <w:pPr>
        <w:pStyle w:val="a3"/>
        <w:numPr>
          <w:ilvl w:val="0"/>
          <w:numId w:val="6"/>
        </w:numPr>
        <w:spacing w:after="0" w:line="360" w:lineRule="auto"/>
        <w:rPr>
          <w:rFonts w:asciiTheme="minorBidi" w:hAnsiTheme="minorBidi"/>
          <w:sz w:val="24"/>
          <w:szCs w:val="24"/>
          <w:u w:val="single"/>
          <w:rtl/>
        </w:rPr>
      </w:pPr>
      <w:r w:rsidRPr="00602C84">
        <w:rPr>
          <w:rFonts w:asciiTheme="minorBidi" w:hAnsiTheme="minorBidi" w:hint="cs"/>
          <w:sz w:val="24"/>
          <w:szCs w:val="24"/>
          <w:rtl/>
        </w:rPr>
        <w:t>המעונות יינתנו על בסיס מקום פנוי.</w:t>
      </w:r>
    </w:p>
    <w:p w:rsidR="00BA4D83" w:rsidRPr="009B4CD1" w:rsidRDefault="00BA4D83" w:rsidP="009B4CD1">
      <w:pPr>
        <w:spacing w:line="360" w:lineRule="auto"/>
        <w:ind w:left="567"/>
        <w:rPr>
          <w:rFonts w:asciiTheme="minorBidi" w:hAnsiTheme="minorBidi"/>
          <w:sz w:val="24"/>
          <w:szCs w:val="24"/>
        </w:rPr>
      </w:pPr>
    </w:p>
    <w:sectPr w:rsidR="00BA4D83" w:rsidRPr="009B4CD1" w:rsidSect="00316C98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C03B5"/>
    <w:multiLevelType w:val="hybridMultilevel"/>
    <w:tmpl w:val="C2EC55F2"/>
    <w:lvl w:ilvl="0" w:tplc="9B56ACE0"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3F1070"/>
    <w:multiLevelType w:val="hybridMultilevel"/>
    <w:tmpl w:val="9C1C6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9C1528"/>
    <w:multiLevelType w:val="hybridMultilevel"/>
    <w:tmpl w:val="F7F2A3BA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CC6ED8"/>
    <w:multiLevelType w:val="hybridMultilevel"/>
    <w:tmpl w:val="54B65610"/>
    <w:lvl w:ilvl="0" w:tplc="C39CF400">
      <w:start w:val="1"/>
      <w:numFmt w:val="hebrew1"/>
      <w:lvlText w:val="%1."/>
      <w:lvlJc w:val="left"/>
      <w:pPr>
        <w:ind w:left="927" w:hanging="360"/>
      </w:pPr>
    </w:lvl>
    <w:lvl w:ilvl="1" w:tplc="04090019">
      <w:start w:val="1"/>
      <w:numFmt w:val="lowerLetter"/>
      <w:lvlText w:val="%2."/>
      <w:lvlJc w:val="left"/>
      <w:pPr>
        <w:ind w:left="1647" w:hanging="360"/>
      </w:pPr>
    </w:lvl>
    <w:lvl w:ilvl="2" w:tplc="0409001B">
      <w:start w:val="1"/>
      <w:numFmt w:val="lowerRoman"/>
      <w:lvlText w:val="%3."/>
      <w:lvlJc w:val="right"/>
      <w:pPr>
        <w:ind w:left="2367" w:hanging="180"/>
      </w:pPr>
    </w:lvl>
    <w:lvl w:ilvl="3" w:tplc="0409000F">
      <w:start w:val="1"/>
      <w:numFmt w:val="decimal"/>
      <w:lvlText w:val="%4."/>
      <w:lvlJc w:val="left"/>
      <w:pPr>
        <w:ind w:left="3087" w:hanging="360"/>
      </w:pPr>
    </w:lvl>
    <w:lvl w:ilvl="4" w:tplc="04090019">
      <w:start w:val="1"/>
      <w:numFmt w:val="lowerLetter"/>
      <w:lvlText w:val="%5."/>
      <w:lvlJc w:val="left"/>
      <w:pPr>
        <w:ind w:left="3807" w:hanging="360"/>
      </w:pPr>
    </w:lvl>
    <w:lvl w:ilvl="5" w:tplc="0409001B">
      <w:start w:val="1"/>
      <w:numFmt w:val="lowerRoman"/>
      <w:lvlText w:val="%6."/>
      <w:lvlJc w:val="right"/>
      <w:pPr>
        <w:ind w:left="4527" w:hanging="180"/>
      </w:pPr>
    </w:lvl>
    <w:lvl w:ilvl="6" w:tplc="0409000F">
      <w:start w:val="1"/>
      <w:numFmt w:val="decimal"/>
      <w:lvlText w:val="%7."/>
      <w:lvlJc w:val="left"/>
      <w:pPr>
        <w:ind w:left="5247" w:hanging="360"/>
      </w:pPr>
    </w:lvl>
    <w:lvl w:ilvl="7" w:tplc="04090019">
      <w:start w:val="1"/>
      <w:numFmt w:val="lowerLetter"/>
      <w:lvlText w:val="%8."/>
      <w:lvlJc w:val="left"/>
      <w:pPr>
        <w:ind w:left="5967" w:hanging="360"/>
      </w:pPr>
    </w:lvl>
    <w:lvl w:ilvl="8" w:tplc="0409001B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65B6249"/>
    <w:multiLevelType w:val="hybridMultilevel"/>
    <w:tmpl w:val="98A6909A"/>
    <w:lvl w:ilvl="0" w:tplc="D58CEB68">
      <w:start w:val="1"/>
      <w:numFmt w:val="decimal"/>
      <w:lvlText w:val="%1."/>
      <w:lvlJc w:val="left"/>
      <w:pPr>
        <w:ind w:left="785" w:hanging="360"/>
      </w:pPr>
      <w:rPr>
        <w:rFonts w:hint="default"/>
        <w:lang w:bidi="he-I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E40A80"/>
    <w:multiLevelType w:val="hybridMultilevel"/>
    <w:tmpl w:val="FE942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3B3838"/>
    <w:multiLevelType w:val="hybridMultilevel"/>
    <w:tmpl w:val="03289626"/>
    <w:lvl w:ilvl="0" w:tplc="0409000F">
      <w:start w:val="1"/>
      <w:numFmt w:val="decimal"/>
      <w:lvlText w:val="%1."/>
      <w:lvlJc w:val="left"/>
      <w:pPr>
        <w:ind w:left="785" w:hanging="360"/>
      </w:pPr>
      <w:rPr>
        <w:rFonts w:hint="default"/>
        <w:lang w:bidi="he-I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21216E"/>
    <w:multiLevelType w:val="hybridMultilevel"/>
    <w:tmpl w:val="CEC4D7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  <w:num w:numId="6">
    <w:abstractNumId w:val="1"/>
  </w:num>
  <w:num w:numId="7">
    <w:abstractNumId w:val="6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D83"/>
    <w:rsid w:val="001517B6"/>
    <w:rsid w:val="00207E49"/>
    <w:rsid w:val="002A20C3"/>
    <w:rsid w:val="002B6D74"/>
    <w:rsid w:val="002F7EFF"/>
    <w:rsid w:val="00316C98"/>
    <w:rsid w:val="003821EF"/>
    <w:rsid w:val="00387E91"/>
    <w:rsid w:val="00440B6C"/>
    <w:rsid w:val="0047587C"/>
    <w:rsid w:val="00497851"/>
    <w:rsid w:val="00505AB8"/>
    <w:rsid w:val="005B0A3A"/>
    <w:rsid w:val="00602C84"/>
    <w:rsid w:val="00655868"/>
    <w:rsid w:val="00787542"/>
    <w:rsid w:val="00864644"/>
    <w:rsid w:val="008B7E5A"/>
    <w:rsid w:val="00954F6B"/>
    <w:rsid w:val="00973F6B"/>
    <w:rsid w:val="009B4CD1"/>
    <w:rsid w:val="00A06307"/>
    <w:rsid w:val="00A8389F"/>
    <w:rsid w:val="00AD0A63"/>
    <w:rsid w:val="00B00BB9"/>
    <w:rsid w:val="00B528F0"/>
    <w:rsid w:val="00BA4D83"/>
    <w:rsid w:val="00BE1B90"/>
    <w:rsid w:val="00BE5334"/>
    <w:rsid w:val="00C51CA7"/>
    <w:rsid w:val="00CB63B5"/>
    <w:rsid w:val="00D20AA0"/>
    <w:rsid w:val="00D447F1"/>
    <w:rsid w:val="00DD7390"/>
    <w:rsid w:val="00E26C8C"/>
    <w:rsid w:val="00EB7F79"/>
    <w:rsid w:val="00EE4E1F"/>
    <w:rsid w:val="00EF4B2F"/>
    <w:rsid w:val="00FB29BB"/>
    <w:rsid w:val="00FB5E26"/>
    <w:rsid w:val="00FF5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E94CCF"/>
  <w15:chartTrackingRefBased/>
  <w15:docId w15:val="{0C3797A1-3AEC-4502-BD78-400422963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4D8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BA4D83"/>
    <w:rPr>
      <w:color w:val="0000FF" w:themeColor="hyperlink"/>
      <w:u w:val="single"/>
    </w:rPr>
  </w:style>
  <w:style w:type="paragraph" w:styleId="a3">
    <w:name w:val="List Paragraph"/>
    <w:basedOn w:val="a"/>
    <w:uiPriority w:val="34"/>
    <w:qFormat/>
    <w:rsid w:val="00BA4D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16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אביבי יעל</dc:creator>
  <cp:keywords/>
  <dc:description/>
  <cp:lastModifiedBy>אביבי יעל</cp:lastModifiedBy>
  <cp:revision>23</cp:revision>
  <cp:lastPrinted>2020-06-08T07:16:00Z</cp:lastPrinted>
  <dcterms:created xsi:type="dcterms:W3CDTF">2020-06-01T07:59:00Z</dcterms:created>
  <dcterms:modified xsi:type="dcterms:W3CDTF">2020-06-08T11:07:00Z</dcterms:modified>
</cp:coreProperties>
</file>